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3" w:rsidRDefault="00D72583">
      <w:bookmarkStart w:id="0" w:name="_GoBack"/>
      <w:bookmarkEnd w:id="0"/>
      <w:r>
        <w:t>Planning Commission Minutes for August 17</w:t>
      </w:r>
      <w:r w:rsidRPr="00D72583">
        <w:rPr>
          <w:vertAlign w:val="superscript"/>
        </w:rPr>
        <w:t>th</w:t>
      </w:r>
      <w:r>
        <w:t>, 2015 were not approved at the September 21</w:t>
      </w:r>
      <w:r w:rsidRPr="00D72583">
        <w:rPr>
          <w:vertAlign w:val="superscript"/>
        </w:rPr>
        <w:t>st</w:t>
      </w:r>
      <w:r>
        <w:t xml:space="preserve"> meeting, as there was not a quorum that had been in attendance at that meeting.  The 8/17 minutes will be read and approved at the October 19</w:t>
      </w:r>
      <w:r w:rsidRPr="00D72583">
        <w:rPr>
          <w:vertAlign w:val="superscript"/>
        </w:rPr>
        <w:t>th</w:t>
      </w:r>
      <w:r>
        <w:t xml:space="preserve"> meeting.</w:t>
      </w:r>
    </w:p>
    <w:sectPr w:rsidR="00D72583" w:rsidSect="000F3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3"/>
    <w:rsid w:val="000F3280"/>
    <w:rsid w:val="00D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22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Company>Hidden Mountain Arts/Primrose Township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Hansen</dc:creator>
  <cp:keywords/>
  <dc:description/>
  <cp:lastModifiedBy>Ruth Hansen</cp:lastModifiedBy>
  <cp:revision>1</cp:revision>
  <dcterms:created xsi:type="dcterms:W3CDTF">2015-09-24T12:45:00Z</dcterms:created>
  <dcterms:modified xsi:type="dcterms:W3CDTF">2015-09-24T12:48:00Z</dcterms:modified>
</cp:coreProperties>
</file>